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(carta intestata)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DICHIARAZIONE SOSTITUTIVA DELL’ATTO DI NOTORIETA’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(Art.47 D.P.R. 28 dicembre 2000, n.445)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Il sottoscritto (dirigente scolastico), nato a ________, il _________, residente________________________ in qualità di legale rappresentante del Soggetto ____________ del Progetto cod. SIFORM 1095289 denominazione “Orientarsi in un mondo che cambia” – Codice bando Siform2 ORIENTAMENTO CONTINUO 2024 - DGR 1591 del 06/11/2023 - PR FSE+ 2021/2027 ASSE ISTRUZIONE E FORMAZIONE O.S.4.e (4) Orientamento continuo Campo di Intervento 149 – Approvato con DDS N. 336 del 15/12/2023, consapevole delle sanzioni penali richiamate dall'art. 76 del DPR 445 del 28 dicembre 2000 per i casi di dichiarazioni non veritiere, di formazione o uso di atti falsi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 gli alunni sono coperti dalle seguenti polizze assicurative: - Infortuni sul lavoro INAIL posizione n. ___________ (copertura di tutti gli alunni come da TU circolare n. 28 del 23/4/2003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eventuali altre polizze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(firma ds)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