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A6624" w14:textId="77777777" w:rsidR="00707C80" w:rsidRDefault="00707C80" w:rsidP="00707C80">
      <w:pPr>
        <w:pStyle w:val="Default"/>
      </w:pPr>
    </w:p>
    <w:p w14:paraId="661D40A0" w14:textId="154873CE" w:rsidR="00707C80" w:rsidRDefault="00707C80" w:rsidP="00707C80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Pr="00707C80">
        <w:rPr>
          <w:b/>
          <w:bCs/>
          <w:sz w:val="23"/>
          <w:szCs w:val="23"/>
        </w:rPr>
        <w:t xml:space="preserve">OGGETTO: </w:t>
      </w:r>
      <w:r w:rsidR="00186484" w:rsidRPr="00186484">
        <w:rPr>
          <w:b/>
          <w:bCs/>
          <w:sz w:val="23"/>
          <w:szCs w:val="23"/>
          <w:u w:val="single"/>
        </w:rPr>
        <w:t xml:space="preserve">BORSE </w:t>
      </w:r>
      <w:r w:rsidRPr="00186484">
        <w:rPr>
          <w:b/>
          <w:bCs/>
          <w:sz w:val="23"/>
          <w:szCs w:val="23"/>
          <w:u w:val="single"/>
        </w:rPr>
        <w:t>mobilità staff Erasmus</w:t>
      </w:r>
      <w:r w:rsidRPr="00707C80">
        <w:rPr>
          <w:b/>
          <w:bCs/>
          <w:sz w:val="23"/>
          <w:szCs w:val="23"/>
        </w:rPr>
        <w:t xml:space="preserve"> + “Accreditamento VET 4” </w:t>
      </w:r>
    </w:p>
    <w:p w14:paraId="23C17AF3" w14:textId="77777777" w:rsidR="00707C80" w:rsidRPr="00707C80" w:rsidRDefault="00707C80" w:rsidP="00707C80">
      <w:pPr>
        <w:pStyle w:val="Default"/>
        <w:rPr>
          <w:b/>
          <w:bCs/>
          <w:sz w:val="23"/>
          <w:szCs w:val="23"/>
        </w:rPr>
      </w:pPr>
    </w:p>
    <w:p w14:paraId="483FB930" w14:textId="77777777" w:rsidR="00707C80" w:rsidRDefault="00707C80" w:rsidP="00707C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 comunica a tutti i docenti la pubblicazione di un bando per l’assegnazione di 14 borse di mobilità per docenti appartenenti al consorzio Erasmus + VET, di cui </w:t>
      </w:r>
      <w:r w:rsidRPr="00186484">
        <w:rPr>
          <w:b/>
          <w:bCs/>
          <w:sz w:val="23"/>
          <w:szCs w:val="23"/>
          <w:u w:val="single"/>
        </w:rPr>
        <w:t>2 destinate al nostro Istituto</w:t>
      </w:r>
      <w:r w:rsidRPr="00186484">
        <w:rPr>
          <w:b/>
          <w:bCs/>
          <w:sz w:val="23"/>
          <w:szCs w:val="23"/>
        </w:rPr>
        <w:t>.</w:t>
      </w:r>
    </w:p>
    <w:p w14:paraId="0B453A42" w14:textId="4FB04226" w:rsidR="00707C80" w:rsidRDefault="00707C80" w:rsidP="00707C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particolare, le mobilità sono divise in: </w:t>
      </w:r>
    </w:p>
    <w:p w14:paraId="5A1CC2DB" w14:textId="77777777" w:rsidR="00707C80" w:rsidRDefault="00707C80" w:rsidP="00707C80">
      <w:pPr>
        <w:pStyle w:val="Default"/>
        <w:numPr>
          <w:ilvl w:val="0"/>
          <w:numId w:val="4"/>
        </w:numPr>
        <w:spacing w:after="4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 borse staff per accompagnatore durante i periodi di tirocinio all’estero degli studenti beneficiari del progetto, della durata massima di una settimana (viaggio incluso) per i flussi di gennaio-febbraio, maggio-giugno, luglio in Spagna, Germania, Slovenia, Ungheria, Irlanda; </w:t>
      </w:r>
    </w:p>
    <w:p w14:paraId="37A128F3" w14:textId="77777777" w:rsidR="00707C80" w:rsidRDefault="00707C80" w:rsidP="00707C80">
      <w:pPr>
        <w:pStyle w:val="Default"/>
        <w:numPr>
          <w:ilvl w:val="0"/>
          <w:numId w:val="4"/>
        </w:numPr>
        <w:spacing w:after="41"/>
        <w:jc w:val="both"/>
        <w:rPr>
          <w:sz w:val="23"/>
          <w:szCs w:val="23"/>
        </w:rPr>
      </w:pPr>
      <w:r w:rsidRPr="00707C80">
        <w:rPr>
          <w:sz w:val="23"/>
          <w:szCs w:val="23"/>
        </w:rPr>
        <w:t xml:space="preserve">5 borse job-shadowing durante i periodi di tirocinio all’estero degli studenti beneficiari del progetto, della durata massima di una settimana (viaggio incluso) per i flussi di gennaio-febbraio, maggio-giugno, luglio in Spagna, Germania, Slovenia, Ungheria, Irlanda; </w:t>
      </w:r>
    </w:p>
    <w:p w14:paraId="2408AF0A" w14:textId="7119E826" w:rsidR="00707C80" w:rsidRPr="00707C80" w:rsidRDefault="00707C80" w:rsidP="00707C80">
      <w:pPr>
        <w:pStyle w:val="Default"/>
        <w:numPr>
          <w:ilvl w:val="0"/>
          <w:numId w:val="4"/>
        </w:numPr>
        <w:spacing w:after="41"/>
        <w:jc w:val="both"/>
        <w:rPr>
          <w:sz w:val="23"/>
          <w:szCs w:val="23"/>
        </w:rPr>
      </w:pPr>
      <w:r w:rsidRPr="00707C80">
        <w:rPr>
          <w:sz w:val="23"/>
          <w:szCs w:val="23"/>
        </w:rPr>
        <w:t xml:space="preserve">7 borse per un corso strutturato a Stoccolma dal 9 al 15 marzo 2025 (viaggio escluso); </w:t>
      </w:r>
    </w:p>
    <w:p w14:paraId="7C2FE1E7" w14:textId="77777777" w:rsidR="00707C80" w:rsidRDefault="00707C80" w:rsidP="00707C80">
      <w:pPr>
        <w:pStyle w:val="Default"/>
        <w:jc w:val="both"/>
        <w:rPr>
          <w:sz w:val="23"/>
          <w:szCs w:val="23"/>
        </w:rPr>
      </w:pPr>
    </w:p>
    <w:p w14:paraId="53FA61DD" w14:textId="1A17E2D6" w:rsidR="00707C80" w:rsidRDefault="00707C80" w:rsidP="00707C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bando, allegato alla presente circolare e consultabile </w:t>
      </w:r>
      <w:r w:rsidR="003C4876">
        <w:rPr>
          <w:sz w:val="23"/>
          <w:szCs w:val="23"/>
        </w:rPr>
        <w:t>anche su</w:t>
      </w:r>
      <w:r w:rsidRPr="003C4876">
        <w:rPr>
          <w:sz w:val="23"/>
          <w:szCs w:val="23"/>
        </w:rPr>
        <w:t>l sito del nostro Istituto,</w:t>
      </w:r>
      <w:r>
        <w:rPr>
          <w:sz w:val="23"/>
          <w:szCs w:val="23"/>
        </w:rPr>
        <w:t xml:space="preserve"> specifica i requisiti di ammissione e i criteri di selezione con i relativi pesi. Per compilare il modulo della domanda di partecipazione, cliccare il seguente link: </w:t>
      </w:r>
    </w:p>
    <w:p w14:paraId="2384C6E3" w14:textId="77777777" w:rsidR="00707C80" w:rsidRDefault="00707C80" w:rsidP="00707C80">
      <w:pPr>
        <w:pStyle w:val="Default"/>
        <w:jc w:val="both"/>
        <w:rPr>
          <w:sz w:val="23"/>
          <w:szCs w:val="23"/>
        </w:rPr>
      </w:pPr>
    </w:p>
    <w:p w14:paraId="47893A5E" w14:textId="5DDA2299" w:rsidR="00707C80" w:rsidRDefault="00707C80" w:rsidP="00707C80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</w:t>
      </w:r>
      <w:r w:rsidR="003C4876">
        <w:rPr>
          <w:sz w:val="23"/>
          <w:szCs w:val="23"/>
        </w:rPr>
        <w:t xml:space="preserve">1 </w:t>
      </w:r>
      <w:r>
        <w:rPr>
          <w:sz w:val="23"/>
          <w:szCs w:val="23"/>
        </w:rPr>
        <w:t>bors</w:t>
      </w:r>
      <w:r w:rsidR="003C4876">
        <w:rPr>
          <w:sz w:val="23"/>
          <w:szCs w:val="23"/>
        </w:rPr>
        <w:t>a</w:t>
      </w:r>
      <w:r>
        <w:rPr>
          <w:sz w:val="23"/>
          <w:szCs w:val="23"/>
        </w:rPr>
        <w:t xml:space="preserve"> accompagnatore</w:t>
      </w:r>
      <w:r w:rsidR="003C4876">
        <w:rPr>
          <w:sz w:val="23"/>
          <w:szCs w:val="23"/>
        </w:rPr>
        <w:t xml:space="preserve"> degli studenti/</w:t>
      </w:r>
      <w:r>
        <w:rPr>
          <w:sz w:val="23"/>
          <w:szCs w:val="23"/>
        </w:rPr>
        <w:t xml:space="preserve">job-shadowing: </w:t>
      </w:r>
    </w:p>
    <w:p w14:paraId="7691153E" w14:textId="77777777" w:rsidR="00707C80" w:rsidRDefault="00707C80" w:rsidP="00707C80">
      <w:pPr>
        <w:pStyle w:val="Default"/>
        <w:jc w:val="both"/>
        <w:rPr>
          <w:sz w:val="23"/>
          <w:szCs w:val="23"/>
        </w:rPr>
      </w:pPr>
    </w:p>
    <w:p w14:paraId="36E8D759" w14:textId="77777777" w:rsidR="00707C80" w:rsidRDefault="00707C80" w:rsidP="00707C80">
      <w:pPr>
        <w:pStyle w:val="Default"/>
        <w:jc w:val="both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0000FF"/>
          <w:sz w:val="22"/>
          <w:szCs w:val="22"/>
        </w:rPr>
        <w:t xml:space="preserve">https://forms.gle/iaTMdhHFQQ3E5K1JA </w:t>
      </w:r>
    </w:p>
    <w:p w14:paraId="1D9A337F" w14:textId="32324A10" w:rsidR="00707C80" w:rsidRPr="00707C80" w:rsidRDefault="00707C80" w:rsidP="00707C80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707C80">
        <w:rPr>
          <w:sz w:val="23"/>
          <w:szCs w:val="23"/>
        </w:rPr>
        <w:t xml:space="preserve">per </w:t>
      </w:r>
      <w:r w:rsidR="003C4876">
        <w:rPr>
          <w:sz w:val="23"/>
          <w:szCs w:val="23"/>
        </w:rPr>
        <w:t>1 borsa di</w:t>
      </w:r>
      <w:r w:rsidRPr="00707C80">
        <w:rPr>
          <w:sz w:val="23"/>
          <w:szCs w:val="23"/>
        </w:rPr>
        <w:t xml:space="preserve"> corso strutturato</w:t>
      </w:r>
      <w:r w:rsidR="003C4876">
        <w:rPr>
          <w:sz w:val="23"/>
          <w:szCs w:val="23"/>
        </w:rPr>
        <w:t xml:space="preserve"> a Stoccolma (visita nelle scuole)</w:t>
      </w:r>
      <w:r w:rsidRPr="00707C80">
        <w:rPr>
          <w:sz w:val="23"/>
          <w:szCs w:val="23"/>
        </w:rPr>
        <w:t xml:space="preserve">: </w:t>
      </w:r>
    </w:p>
    <w:p w14:paraId="3FB65186" w14:textId="77777777" w:rsidR="00707C80" w:rsidRDefault="00707C80" w:rsidP="00707C80">
      <w:pPr>
        <w:pStyle w:val="Default"/>
        <w:jc w:val="both"/>
        <w:rPr>
          <w:sz w:val="22"/>
          <w:szCs w:val="22"/>
        </w:rPr>
      </w:pPr>
    </w:p>
    <w:p w14:paraId="506258F8" w14:textId="1EDAD31F" w:rsidR="00707C80" w:rsidRDefault="00000000" w:rsidP="00707C80">
      <w:pPr>
        <w:pStyle w:val="Default"/>
        <w:jc w:val="both"/>
        <w:rPr>
          <w:color w:val="0000FF"/>
          <w:sz w:val="20"/>
          <w:szCs w:val="20"/>
        </w:rPr>
      </w:pPr>
      <w:hyperlink r:id="rId5" w:history="1">
        <w:r w:rsidR="00707C80" w:rsidRPr="00A93481">
          <w:rPr>
            <w:rStyle w:val="Collegamentoipertestuale"/>
            <w:sz w:val="20"/>
            <w:szCs w:val="20"/>
          </w:rPr>
          <w:t>https://forms.gle/qEewbd91iGwAsF1X8</w:t>
        </w:r>
      </w:hyperlink>
      <w:r w:rsidR="00707C80">
        <w:rPr>
          <w:color w:val="0000FF"/>
          <w:sz w:val="20"/>
          <w:szCs w:val="20"/>
        </w:rPr>
        <w:t xml:space="preserve"> </w:t>
      </w:r>
    </w:p>
    <w:p w14:paraId="0BB4B5A6" w14:textId="77777777" w:rsidR="00707C80" w:rsidRDefault="00707C80" w:rsidP="00707C80">
      <w:pPr>
        <w:pStyle w:val="Default"/>
        <w:jc w:val="both"/>
        <w:rPr>
          <w:color w:val="0000FF"/>
          <w:sz w:val="20"/>
          <w:szCs w:val="20"/>
        </w:rPr>
      </w:pPr>
    </w:p>
    <w:p w14:paraId="459AA46D" w14:textId="2CFF5EF9" w:rsidR="00707C80" w:rsidRDefault="00707C80" w:rsidP="00707C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utilizzando </w:t>
      </w:r>
      <w:r w:rsidR="00613DF6">
        <w:rPr>
          <w:sz w:val="23"/>
          <w:szCs w:val="23"/>
        </w:rPr>
        <w:t>preferibil</w:t>
      </w:r>
      <w:r>
        <w:rPr>
          <w:sz w:val="23"/>
          <w:szCs w:val="23"/>
        </w:rPr>
        <w:t xml:space="preserve">mente l’account ufficiale del nostro </w:t>
      </w:r>
      <w:r w:rsidRPr="003C4876">
        <w:rPr>
          <w:sz w:val="23"/>
          <w:szCs w:val="23"/>
        </w:rPr>
        <w:t>Istituto (</w:t>
      </w:r>
      <w:r w:rsidRPr="003C4876">
        <w:rPr>
          <w:color w:val="0000FF"/>
          <w:sz w:val="23"/>
          <w:szCs w:val="23"/>
        </w:rPr>
        <w:t>cognome</w:t>
      </w:r>
      <w:r w:rsidR="003C4876">
        <w:rPr>
          <w:color w:val="0000FF"/>
          <w:sz w:val="23"/>
          <w:szCs w:val="23"/>
        </w:rPr>
        <w:t>.</w:t>
      </w:r>
      <w:r w:rsidR="003C4876" w:rsidRPr="003C4876">
        <w:rPr>
          <w:color w:val="0000FF"/>
          <w:sz w:val="23"/>
          <w:szCs w:val="23"/>
        </w:rPr>
        <w:t>nome.</w:t>
      </w:r>
      <w:r w:rsidRPr="003C4876">
        <w:rPr>
          <w:color w:val="0000FF"/>
          <w:sz w:val="23"/>
          <w:szCs w:val="23"/>
        </w:rPr>
        <w:t>@</w:t>
      </w:r>
      <w:r w:rsidR="003C4876">
        <w:rPr>
          <w:color w:val="0000FF"/>
          <w:sz w:val="23"/>
          <w:szCs w:val="23"/>
        </w:rPr>
        <w:t>laeng-meucci.it</w:t>
      </w:r>
      <w:r w:rsidRPr="003C4876">
        <w:rPr>
          <w:sz w:val="23"/>
          <w:szCs w:val="23"/>
        </w:rPr>
        <w:t>). La</w:t>
      </w:r>
      <w:r>
        <w:rPr>
          <w:sz w:val="23"/>
          <w:szCs w:val="23"/>
        </w:rPr>
        <w:t xml:space="preserve"> domanda va corredata con gli allegati (Allegato 1 per accompagnatori e job shadowing; Allegato 2 per partecipazione a corso strutturato) e con il curriculum vitae. Tali documenti devono essere debitamente firmati, scansionati e allegati al modulo google. </w:t>
      </w:r>
    </w:p>
    <w:p w14:paraId="67FC1362" w14:textId="623C7D2A" w:rsidR="00707C80" w:rsidRDefault="00707C80" w:rsidP="00707C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Gli allegati 1 e 2 devono essere inviati per conoscenza anche al Dirigente Scolastico. </w:t>
      </w:r>
    </w:p>
    <w:p w14:paraId="4C808904" w14:textId="77777777" w:rsidR="00707C80" w:rsidRDefault="00707C80" w:rsidP="00707C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domanda deve essere inviata improrogabilmente </w:t>
      </w:r>
      <w:r w:rsidRPr="00707C80">
        <w:rPr>
          <w:sz w:val="23"/>
          <w:szCs w:val="23"/>
        </w:rPr>
        <w:t xml:space="preserve">entro </w:t>
      </w:r>
      <w:r w:rsidRPr="00707C80">
        <w:rPr>
          <w:b/>
          <w:bCs/>
          <w:sz w:val="23"/>
          <w:szCs w:val="23"/>
        </w:rPr>
        <w:t>le ore 13:00 del 22 novembre 2024</w:t>
      </w:r>
      <w:r>
        <w:rPr>
          <w:sz w:val="23"/>
          <w:szCs w:val="23"/>
        </w:rPr>
        <w:t xml:space="preserve">, pena l’esclusione della candidatura. </w:t>
      </w:r>
    </w:p>
    <w:p w14:paraId="7A15464D" w14:textId="0FE57F13" w:rsidR="00707C80" w:rsidRDefault="00707C80" w:rsidP="00707C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docenti possono concorrere a </w:t>
      </w:r>
      <w:r w:rsidR="003C4876">
        <w:rPr>
          <w:sz w:val="23"/>
          <w:szCs w:val="23"/>
        </w:rPr>
        <w:t>entrambe</w:t>
      </w:r>
      <w:r>
        <w:rPr>
          <w:sz w:val="23"/>
          <w:szCs w:val="23"/>
        </w:rPr>
        <w:t xml:space="preserve"> le tipologie di mobilità. Per quanto riguarda le borse staff accompagnatore </w:t>
      </w:r>
      <w:r w:rsidR="003C4876">
        <w:rPr>
          <w:sz w:val="23"/>
          <w:szCs w:val="23"/>
        </w:rPr>
        <w:t>/</w:t>
      </w:r>
      <w:r>
        <w:rPr>
          <w:sz w:val="23"/>
          <w:szCs w:val="23"/>
        </w:rPr>
        <w:t xml:space="preserve"> job-shadowing, i docenti possono indicare la destinazione (non vincolante) e il periodo. </w:t>
      </w:r>
    </w:p>
    <w:p w14:paraId="6A00C644" w14:textId="1D36EEBD" w:rsidR="0019483B" w:rsidRPr="00707C80" w:rsidRDefault="00707C80" w:rsidP="00707C8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07C80">
        <w:rPr>
          <w:rFonts w:ascii="Times New Roman" w:hAnsi="Times New Roman" w:cs="Times New Roman"/>
          <w:color w:val="000000"/>
          <w:kern w:val="0"/>
          <w:sz w:val="23"/>
          <w:szCs w:val="23"/>
        </w:rPr>
        <w:t>Si fa presente che verranno stilate due graduatorie, una per accompagnatori e mobilità job-shadowing e una per i candidati al corso strutturato. Entrambe le graduatorie saranno composte dai docenti dei vari istituti scolastici partner del consorzio.</w:t>
      </w:r>
    </w:p>
    <w:sectPr w:rsidR="0019483B" w:rsidRPr="00707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D1A6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4A65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CE70D2"/>
    <w:multiLevelType w:val="hybridMultilevel"/>
    <w:tmpl w:val="B906C29E"/>
    <w:lvl w:ilvl="0" w:tplc="16A633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A3A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7156354">
    <w:abstractNumId w:val="3"/>
  </w:num>
  <w:num w:numId="2" w16cid:durableId="919631457">
    <w:abstractNumId w:val="1"/>
  </w:num>
  <w:num w:numId="3" w16cid:durableId="1206530481">
    <w:abstractNumId w:val="0"/>
  </w:num>
  <w:num w:numId="4" w16cid:durableId="24184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7A"/>
    <w:rsid w:val="000E35D2"/>
    <w:rsid w:val="00186484"/>
    <w:rsid w:val="0019483B"/>
    <w:rsid w:val="003C4876"/>
    <w:rsid w:val="004570A4"/>
    <w:rsid w:val="00613DF6"/>
    <w:rsid w:val="00707C80"/>
    <w:rsid w:val="007C40FF"/>
    <w:rsid w:val="009E55AB"/>
    <w:rsid w:val="00C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FBF2"/>
  <w15:chartTrackingRefBased/>
  <w15:docId w15:val="{0DCA513B-B4C4-427B-BBF9-4700091F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7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7C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qEewbd91iGwAsF1X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 Welcome</dc:creator>
  <cp:keywords/>
  <dc:description/>
  <cp:lastModifiedBy>silvia torresi LAENG-MEUCCI torresi</cp:lastModifiedBy>
  <cp:revision>4</cp:revision>
  <dcterms:created xsi:type="dcterms:W3CDTF">2024-11-12T15:28:00Z</dcterms:created>
  <dcterms:modified xsi:type="dcterms:W3CDTF">2024-11-14T13:48:00Z</dcterms:modified>
</cp:coreProperties>
</file>